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61" w:rsidRDefault="001C6C61" w:rsidP="001C6C61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i/>
          <w:i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考场规则</w:t>
      </w:r>
    </w:p>
    <w:p w:rsidR="001C6C61" w:rsidRPr="006B119D" w:rsidRDefault="001C6C61" w:rsidP="006B119D">
      <w:pPr>
        <w:pStyle w:val="3"/>
        <w:ind w:firstLineChars="200" w:firstLine="640"/>
        <w:rPr>
          <w:rFonts w:hAnsi="宋体" w:cstheme="minorEastAsia" w:hint="eastAsia"/>
          <w:bCs w:val="0"/>
          <w:sz w:val="32"/>
          <w:szCs w:val="32"/>
        </w:rPr>
      </w:pPr>
      <w:r w:rsidRPr="006B119D">
        <w:rPr>
          <w:rFonts w:hAnsi="宋体" w:cstheme="minorEastAsia" w:hint="eastAsia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二、考生凭本人《准考证》和有效居民身份证按规定时间和地点参加考试。应当主动配合监考员按规定对其进行的身份验证核查、安全检查和随身物品检查等。</w:t>
      </w:r>
    </w:p>
    <w:p w:rsidR="001C6C61" w:rsidRPr="006B119D" w:rsidRDefault="001C6C61" w:rsidP="006B119D">
      <w:pPr>
        <w:pStyle w:val="2"/>
        <w:ind w:firstLineChars="200" w:firstLine="640"/>
        <w:rPr>
          <w:rFonts w:hAnsi="宋体" w:cstheme="minorEastAsia" w:hint="eastAsia"/>
          <w:bCs w:val="0"/>
          <w:sz w:val="32"/>
          <w:szCs w:val="32"/>
        </w:rPr>
      </w:pPr>
      <w:r w:rsidRPr="006B119D">
        <w:rPr>
          <w:rFonts w:hAnsi="宋体" w:cstheme="minorEastAsia" w:hint="eastAsia"/>
          <w:bCs w:val="0"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 w:rsidRPr="006B119D">
        <w:rPr>
          <w:rFonts w:hAnsi="宋体" w:cstheme="minorEastAsia" w:hint="eastAsia"/>
          <w:sz w:val="32"/>
          <w:szCs w:val="32"/>
        </w:rPr>
        <w:t>手机、照相设备、扫描设备</w:t>
      </w:r>
      <w:r w:rsidRPr="006B119D">
        <w:rPr>
          <w:rFonts w:hAnsi="宋体" w:cstheme="minorEastAsia"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考生在考场内不得传递文具、用品等。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的，凡漏填（涂）、错填（涂）或者字迹不清的答卷影响评卷结果，责任由考生自负。</w:t>
      </w:r>
    </w:p>
    <w:p w:rsidR="001C6C61" w:rsidRPr="006B119D" w:rsidRDefault="001C6C61" w:rsidP="006B119D">
      <w:pPr>
        <w:pStyle w:val="3"/>
        <w:ind w:firstLineChars="200" w:firstLine="640"/>
        <w:rPr>
          <w:rFonts w:hAnsi="宋体" w:cstheme="minorEastAsia" w:hint="eastAsia"/>
          <w:bCs w:val="0"/>
          <w:sz w:val="32"/>
          <w:szCs w:val="32"/>
        </w:rPr>
      </w:pPr>
      <w:r w:rsidRPr="006B119D">
        <w:rPr>
          <w:rFonts w:hAnsi="宋体" w:cstheme="minorEastAsia" w:hint="eastAsia"/>
          <w:bCs w:val="0"/>
          <w:sz w:val="32"/>
          <w:szCs w:val="32"/>
        </w:rPr>
        <w:lastRenderedPageBreak/>
        <w:t>遇试卷、答题卡、答题纸等分发错误及试卷字迹不清、漏印、重印、缺页等问题，可举手询问；涉及试题内容的疑问，不得向监考员询问。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b/>
          <w:i/>
          <w:sz w:val="32"/>
          <w:szCs w:val="32"/>
          <w:u w:val="single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五、开考信号发出后，考生方可开始答题。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1C6C61" w:rsidRPr="006B119D" w:rsidRDefault="001C6C61" w:rsidP="006B119D">
      <w:pPr>
        <w:pStyle w:val="2"/>
        <w:ind w:firstLineChars="200" w:firstLine="640"/>
        <w:rPr>
          <w:rFonts w:hAnsi="宋体" w:cstheme="minorEastAsia" w:hint="eastAsia"/>
          <w:bCs w:val="0"/>
          <w:sz w:val="32"/>
          <w:szCs w:val="32"/>
        </w:rPr>
      </w:pPr>
      <w:r w:rsidRPr="006B119D">
        <w:rPr>
          <w:rFonts w:hAnsi="宋体" w:cstheme="minorEastAsia" w:hint="eastAsia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九、考试结束信号发出后，考生应当立即停止答题并停笔。</w:t>
      </w:r>
    </w:p>
    <w:p w:rsidR="001C6C61" w:rsidRPr="006B119D" w:rsidRDefault="001C6C61" w:rsidP="006B11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theme="minorEastAsia" w:hint="eastAsia"/>
          <w:sz w:val="32"/>
          <w:szCs w:val="32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全国统一命题科目的试卷和答题卡放在桌上，由监考员逐一收取。自命题科目，由考生将试卷、答题卡、答题纸（或</w:t>
      </w:r>
      <w:r w:rsidRPr="006B119D">
        <w:rPr>
          <w:rFonts w:ascii="仿宋_GB2312" w:eastAsia="仿宋_GB2312" w:hAnsi="宋体" w:cstheme="minorEastAsia" w:hint="eastAsia"/>
          <w:sz w:val="32"/>
          <w:szCs w:val="32"/>
        </w:rPr>
        <w:lastRenderedPageBreak/>
        <w:t>者答卷）装入原试卷袋内并密封。经监考员逐个核查无误后，方可逐一离开考场。</w:t>
      </w:r>
    </w:p>
    <w:p w:rsidR="004053DC" w:rsidRPr="006B119D" w:rsidRDefault="001C6C61" w:rsidP="006B119D">
      <w:pPr>
        <w:tabs>
          <w:tab w:val="left" w:pos="2340"/>
        </w:tabs>
        <w:snapToGrid w:val="0"/>
        <w:spacing w:line="360" w:lineRule="auto"/>
        <w:ind w:firstLineChars="200" w:firstLine="640"/>
        <w:rPr>
          <w:rFonts w:ascii="宋体" w:hAnsi="宋体"/>
        </w:rPr>
      </w:pPr>
      <w:r w:rsidRPr="006B119D">
        <w:rPr>
          <w:rFonts w:ascii="仿宋_GB2312" w:eastAsia="仿宋_GB2312" w:hAnsi="宋体" w:cstheme="minorEastAsia" w:hint="eastAsia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  <w:bookmarkStart w:id="0" w:name="_GoBack"/>
      <w:bookmarkEnd w:id="0"/>
    </w:p>
    <w:sectPr w:rsidR="004053DC" w:rsidRPr="006B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7E" w:rsidRDefault="00DD467E" w:rsidP="006A21E0">
      <w:r>
        <w:separator/>
      </w:r>
    </w:p>
  </w:endnote>
  <w:endnote w:type="continuationSeparator" w:id="0">
    <w:p w:rsidR="00DD467E" w:rsidRDefault="00DD467E" w:rsidP="006A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7E" w:rsidRDefault="00DD467E" w:rsidP="006A21E0">
      <w:r>
        <w:separator/>
      </w:r>
    </w:p>
  </w:footnote>
  <w:footnote w:type="continuationSeparator" w:id="0">
    <w:p w:rsidR="00DD467E" w:rsidRDefault="00DD467E" w:rsidP="006A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DE"/>
    <w:rsid w:val="00034ACC"/>
    <w:rsid w:val="001C6C61"/>
    <w:rsid w:val="002E3443"/>
    <w:rsid w:val="006A21E0"/>
    <w:rsid w:val="006B119D"/>
    <w:rsid w:val="00DD467E"/>
    <w:rsid w:val="00DD7921"/>
    <w:rsid w:val="00E12EFB"/>
    <w:rsid w:val="00E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473A1-4138-4461-ACEB-DCE4090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1E0"/>
    <w:rPr>
      <w:sz w:val="18"/>
      <w:szCs w:val="18"/>
    </w:rPr>
  </w:style>
  <w:style w:type="paragraph" w:styleId="3">
    <w:name w:val="Body Text Indent 3"/>
    <w:basedOn w:val="a"/>
    <w:link w:val="3Char"/>
    <w:rsid w:val="006A21E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x-none" w:eastAsia="x-none"/>
    </w:rPr>
  </w:style>
  <w:style w:type="character" w:customStyle="1" w:styleId="3Char">
    <w:name w:val="正文文本缩进 3 Char"/>
    <w:basedOn w:val="a0"/>
    <w:link w:val="3"/>
    <w:rsid w:val="006A21E0"/>
    <w:rPr>
      <w:rFonts w:ascii="仿宋_GB2312" w:eastAsia="仿宋_GB2312" w:hAnsi="Times New Roman" w:cs="Times New Roman"/>
      <w:bCs/>
      <w:sz w:val="30"/>
      <w:szCs w:val="24"/>
      <w:lang w:val="x-none" w:eastAsia="x-none"/>
    </w:rPr>
  </w:style>
  <w:style w:type="paragraph" w:styleId="2">
    <w:name w:val="Body Text Indent 2"/>
    <w:basedOn w:val="a"/>
    <w:link w:val="2Char"/>
    <w:rsid w:val="006A21E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x-none" w:eastAsia="x-none"/>
    </w:rPr>
  </w:style>
  <w:style w:type="character" w:customStyle="1" w:styleId="2Char">
    <w:name w:val="正文文本缩进 2 Char"/>
    <w:basedOn w:val="a0"/>
    <w:link w:val="2"/>
    <w:rsid w:val="006A21E0"/>
    <w:rPr>
      <w:rFonts w:ascii="仿宋_GB2312" w:eastAsia="仿宋_GB2312" w:hAnsi="Times New Roman" w:cs="Times New Roman"/>
      <w:bCs/>
      <w:sz w:val="30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6B1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1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陈嘉</dc:creator>
  <cp:keywords/>
  <dc:description/>
  <cp:lastModifiedBy>_x0007_嘉</cp:lastModifiedBy>
  <cp:revision>4</cp:revision>
  <cp:lastPrinted>2018-12-20T01:04:00Z</cp:lastPrinted>
  <dcterms:created xsi:type="dcterms:W3CDTF">2017-12-21T10:51:00Z</dcterms:created>
  <dcterms:modified xsi:type="dcterms:W3CDTF">2018-12-20T01:04:00Z</dcterms:modified>
</cp:coreProperties>
</file>